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D687D">
      <w:pPr>
        <w:ind w:firstLine="886"/>
        <w:rPr>
          <w:rFonts w:cs="Times New Roman"/>
        </w:rPr>
      </w:pPr>
      <w:bookmarkStart w:id="0" w:name="_GoBack"/>
      <w:bookmarkEnd w:id="0"/>
      <w:r>
        <w:rPr>
          <w:rFonts w:cs="Times New Roman"/>
          <w:b/>
          <w:bCs/>
          <w:color w:val="000000"/>
        </w:rPr>
        <w:t>Какие внутренние органы оцениваются при УЗИ брюшной полости?</w:t>
      </w:r>
    </w:p>
    <w:p w:rsidR="00000000" w:rsidRDefault="00AD687D">
      <w:pPr>
        <w:ind w:firstLine="886"/>
        <w:rPr>
          <w:rFonts w:cs="Times New Roman"/>
        </w:rPr>
      </w:pPr>
    </w:p>
    <w:p w:rsidR="00000000" w:rsidRDefault="00AD687D">
      <w:pPr>
        <w:pStyle w:val="a0"/>
        <w:ind w:firstLine="870"/>
      </w:pPr>
      <w:r>
        <w:t>УЗИ является неинвазивным исследованием, в рамках которого для получения объективной картины состояния внутренних органов пациента используются ультразвуковые волны. Последние, отражаясь от ткан</w:t>
      </w:r>
      <w:r>
        <w:t xml:space="preserve">ей, в виде эхосигналов поступают в специальную медицинскую установку, благодаря чему на мониторе выводится черно-белая картина – отображение среза исследуемого органа. </w:t>
      </w:r>
    </w:p>
    <w:p w:rsidR="00000000" w:rsidRDefault="00AD687D">
      <w:pPr>
        <w:pStyle w:val="a0"/>
        <w:ind w:firstLine="870"/>
      </w:pPr>
      <w:r>
        <w:t>Данная процедура дает возможность провести комплексное исследование следующих внутренни</w:t>
      </w:r>
      <w:r>
        <w:t xml:space="preserve">х органов: </w:t>
      </w:r>
    </w:p>
    <w:p w:rsidR="00000000" w:rsidRDefault="00AD687D">
      <w:pPr>
        <w:pStyle w:val="a0"/>
        <w:numPr>
          <w:ilvl w:val="0"/>
          <w:numId w:val="2"/>
        </w:numPr>
      </w:pPr>
      <w:r>
        <w:t xml:space="preserve">печени; </w:t>
      </w:r>
    </w:p>
    <w:p w:rsidR="00000000" w:rsidRDefault="00AD687D">
      <w:pPr>
        <w:pStyle w:val="a0"/>
        <w:numPr>
          <w:ilvl w:val="0"/>
          <w:numId w:val="2"/>
        </w:numPr>
      </w:pPr>
      <w:r>
        <w:t xml:space="preserve">почек; </w:t>
      </w:r>
    </w:p>
    <w:p w:rsidR="00000000" w:rsidRDefault="00AD687D">
      <w:pPr>
        <w:pStyle w:val="a0"/>
        <w:numPr>
          <w:ilvl w:val="0"/>
          <w:numId w:val="2"/>
        </w:numPr>
      </w:pPr>
      <w:r>
        <w:t xml:space="preserve">селезенки; </w:t>
      </w:r>
    </w:p>
    <w:p w:rsidR="00000000" w:rsidRDefault="00AD687D">
      <w:pPr>
        <w:pStyle w:val="a0"/>
        <w:numPr>
          <w:ilvl w:val="0"/>
          <w:numId w:val="2"/>
        </w:numPr>
      </w:pPr>
      <w:r>
        <w:t xml:space="preserve">поджелудочной железы; </w:t>
      </w:r>
    </w:p>
    <w:p w:rsidR="00000000" w:rsidRDefault="00AD687D">
      <w:pPr>
        <w:pStyle w:val="a0"/>
        <w:numPr>
          <w:ilvl w:val="0"/>
          <w:numId w:val="2"/>
        </w:numPr>
      </w:pPr>
      <w:r>
        <w:t xml:space="preserve">желчного пузыря; </w:t>
      </w:r>
    </w:p>
    <w:p w:rsidR="00000000" w:rsidRDefault="00AD687D">
      <w:pPr>
        <w:pStyle w:val="a0"/>
        <w:numPr>
          <w:ilvl w:val="0"/>
          <w:numId w:val="2"/>
        </w:numPr>
      </w:pPr>
      <w:r>
        <w:t xml:space="preserve">мочеполовой системы; </w:t>
      </w:r>
    </w:p>
    <w:p w:rsidR="00000000" w:rsidRDefault="00AD687D">
      <w:pPr>
        <w:pStyle w:val="a0"/>
        <w:numPr>
          <w:ilvl w:val="0"/>
          <w:numId w:val="2"/>
        </w:numPr>
      </w:pPr>
      <w:r>
        <w:t xml:space="preserve">сосудов. </w:t>
      </w:r>
    </w:p>
    <w:p w:rsidR="00000000" w:rsidRDefault="00AD687D">
      <w:pPr>
        <w:pStyle w:val="a0"/>
        <w:ind w:firstLine="870"/>
      </w:pPr>
      <w:r>
        <w:t>Вместе с тем исследование желудочно-кишечного тракта с помощью данной методики крайне затруднительно из-за наличия в этих органах газов – в эт</w:t>
      </w:r>
      <w:r>
        <w:t xml:space="preserve">ом случае используются другие, не менее действенные методы аппаратной диагностики. </w:t>
      </w:r>
    </w:p>
    <w:p w:rsidR="00000000" w:rsidRDefault="00AD687D">
      <w:pPr>
        <w:pStyle w:val="a0"/>
        <w:ind w:firstLine="870"/>
      </w:pPr>
    </w:p>
    <w:p w:rsidR="00000000" w:rsidRDefault="00AD687D">
      <w:pPr>
        <w:pStyle w:val="a0"/>
        <w:ind w:firstLine="870"/>
      </w:pPr>
      <w:r>
        <w:rPr>
          <w:b/>
          <w:bCs/>
        </w:rPr>
        <w:t xml:space="preserve">Что показывает исследование? </w:t>
      </w:r>
    </w:p>
    <w:p w:rsidR="00000000" w:rsidRDefault="00AD687D">
      <w:pPr>
        <w:pStyle w:val="a0"/>
        <w:ind w:firstLine="870"/>
      </w:pPr>
      <w:r>
        <w:t>На выполнение УЗИ внутренних органов пациента направляет врач, если имеются жалобы на общее недомогание, сопровождающееся резкими болевыми ощ</w:t>
      </w:r>
      <w:r>
        <w:t>ущениями в животе или в боку. Кроме того, показанием для проведения обследования является чувство тяжести после еды и горечь во рту, повышенное газообразование, которое не связано с употреблением продуктов, вызывающих метеоризм. Если женщина беременна, уль</w:t>
      </w:r>
      <w:r>
        <w:t xml:space="preserve">тразвуковое исследование назначается при любых подозрениях нарушения работы внутренних органов. Также УЗИ органов брюшной полости обязательно выполняется при подозрении на развитие онкозаболеваний, панкреатите и сахарном диабете. </w:t>
      </w:r>
    </w:p>
    <w:p w:rsidR="00000000" w:rsidRDefault="00AD687D">
      <w:pPr>
        <w:pStyle w:val="a0"/>
        <w:ind w:firstLine="870"/>
      </w:pPr>
      <w:r>
        <w:t>Диагностическая процедура</w:t>
      </w:r>
      <w:r>
        <w:t xml:space="preserve"> помогает врачам выявить кисты и новообразования, цирроз и гепатит, камни в желчном пузыре и почках, полипы и холецистит, даже перенесенный мононуклеоз, а также ряд других хронических воспалений, внутренние травмы органов брюшной полости. </w:t>
      </w:r>
    </w:p>
    <w:p w:rsidR="00000000" w:rsidRDefault="00AD687D">
      <w:pPr>
        <w:pStyle w:val="a0"/>
        <w:ind w:firstLine="870"/>
      </w:pPr>
    </w:p>
    <w:p w:rsidR="00000000" w:rsidRDefault="00AD687D">
      <w:pPr>
        <w:pStyle w:val="a0"/>
        <w:ind w:firstLine="870"/>
        <w:rPr>
          <w:i/>
          <w:iCs/>
          <w:lang w:val="en-US"/>
        </w:rPr>
      </w:pPr>
      <w:r>
        <w:rPr>
          <w:b/>
          <w:bCs/>
        </w:rPr>
        <w:t>Как подготовить</w:t>
      </w:r>
      <w:r>
        <w:rPr>
          <w:b/>
          <w:bCs/>
        </w:rPr>
        <w:t xml:space="preserve">ся к УЗИ брюшной полости? </w:t>
      </w:r>
    </w:p>
    <w:p w:rsidR="00000000" w:rsidRDefault="00AD687D">
      <w:pPr>
        <w:pStyle w:val="a0"/>
        <w:ind w:firstLine="870"/>
      </w:pPr>
      <w:r>
        <w:rPr>
          <w:i/>
          <w:iCs/>
          <w:lang w:val="en-US"/>
        </w:rPr>
        <w:t>Питание</w:t>
      </w:r>
    </w:p>
    <w:p w:rsidR="00000000" w:rsidRDefault="00AD687D">
      <w:pPr>
        <w:pStyle w:val="a0"/>
        <w:ind w:firstLine="870"/>
      </w:pPr>
      <w:r>
        <w:t xml:space="preserve">Подготовка к УЗИ брюшной полости начинается за трое суток до процедуры: чтобы избежать повышенного газообразования и вздутия, из рациона следует исключить ряд продуктов: </w:t>
      </w:r>
    </w:p>
    <w:p w:rsidR="00000000" w:rsidRDefault="00AD687D">
      <w:pPr>
        <w:pStyle w:val="a0"/>
        <w:numPr>
          <w:ilvl w:val="0"/>
          <w:numId w:val="3"/>
        </w:numPr>
      </w:pPr>
      <w:r>
        <w:t xml:space="preserve">бобовые; </w:t>
      </w:r>
    </w:p>
    <w:p w:rsidR="00000000" w:rsidRDefault="00AD687D">
      <w:pPr>
        <w:pStyle w:val="a0"/>
        <w:numPr>
          <w:ilvl w:val="0"/>
          <w:numId w:val="3"/>
        </w:numPr>
      </w:pPr>
      <w:r>
        <w:t xml:space="preserve">хлеб, </w:t>
      </w:r>
    </w:p>
    <w:p w:rsidR="00000000" w:rsidRDefault="00AD687D">
      <w:pPr>
        <w:pStyle w:val="a0"/>
        <w:numPr>
          <w:ilvl w:val="0"/>
          <w:numId w:val="3"/>
        </w:numPr>
      </w:pPr>
      <w:r>
        <w:t xml:space="preserve">сладкие и мучные изделия; </w:t>
      </w:r>
    </w:p>
    <w:p w:rsidR="00000000" w:rsidRDefault="00AD687D">
      <w:pPr>
        <w:pStyle w:val="a0"/>
        <w:numPr>
          <w:ilvl w:val="0"/>
          <w:numId w:val="3"/>
        </w:numPr>
      </w:pPr>
      <w:r>
        <w:lastRenderedPageBreak/>
        <w:t xml:space="preserve">сырые </w:t>
      </w:r>
      <w:r>
        <w:t xml:space="preserve">овощи и фрукты, содержащие клетчатку; </w:t>
      </w:r>
    </w:p>
    <w:p w:rsidR="00000000" w:rsidRDefault="00AD687D">
      <w:pPr>
        <w:pStyle w:val="a0"/>
        <w:numPr>
          <w:ilvl w:val="0"/>
          <w:numId w:val="3"/>
        </w:numPr>
      </w:pPr>
      <w:r>
        <w:t xml:space="preserve">квашеную капусту; </w:t>
      </w:r>
    </w:p>
    <w:p w:rsidR="00000000" w:rsidRDefault="00AD687D">
      <w:pPr>
        <w:pStyle w:val="a0"/>
        <w:numPr>
          <w:ilvl w:val="0"/>
          <w:numId w:val="3"/>
        </w:numPr>
      </w:pPr>
      <w:r>
        <w:t xml:space="preserve">молоко; </w:t>
      </w:r>
    </w:p>
    <w:p w:rsidR="00000000" w:rsidRDefault="00AD687D">
      <w:pPr>
        <w:pStyle w:val="a0"/>
        <w:numPr>
          <w:ilvl w:val="0"/>
          <w:numId w:val="3"/>
        </w:numPr>
      </w:pPr>
      <w:r>
        <w:t xml:space="preserve">газированные напитки; </w:t>
      </w:r>
    </w:p>
    <w:p w:rsidR="00000000" w:rsidRDefault="00AD687D">
      <w:pPr>
        <w:pStyle w:val="a0"/>
        <w:numPr>
          <w:ilvl w:val="0"/>
          <w:numId w:val="3"/>
        </w:numPr>
      </w:pPr>
      <w:r>
        <w:t xml:space="preserve">алкоголь и никотин; </w:t>
      </w:r>
    </w:p>
    <w:p w:rsidR="00000000" w:rsidRDefault="00AD687D">
      <w:pPr>
        <w:pStyle w:val="a0"/>
        <w:numPr>
          <w:ilvl w:val="0"/>
          <w:numId w:val="3"/>
        </w:numPr>
      </w:pPr>
      <w:r>
        <w:t xml:space="preserve">жевательную резинку и др. </w:t>
      </w:r>
    </w:p>
    <w:p w:rsidR="00000000" w:rsidRDefault="00AD687D">
      <w:pPr>
        <w:pStyle w:val="a0"/>
        <w:ind w:firstLine="870"/>
        <w:rPr>
          <w:b/>
          <w:bCs/>
        </w:rPr>
      </w:pPr>
      <w:r>
        <w:t xml:space="preserve">Специалисты рекомендуют несколько дней придерживаться специальной диеты, предполагающей употребление нежирного мяса и </w:t>
      </w:r>
      <w:r>
        <w:t xml:space="preserve">рыбы (в идеале готовить на пару), печеных яблок, зерновых каш, приготовленных на воде. Питание должно быть дробным, переедание исключено! </w:t>
      </w:r>
    </w:p>
    <w:p w:rsidR="00000000" w:rsidRDefault="00AD687D">
      <w:pPr>
        <w:pStyle w:val="a0"/>
        <w:ind w:firstLine="870"/>
      </w:pPr>
      <w:r>
        <w:rPr>
          <w:b/>
          <w:bCs/>
        </w:rPr>
        <w:t xml:space="preserve">Обратите внимание! </w:t>
      </w:r>
      <w:r>
        <w:t>Последний прием пищи накануне процедуры УЗИ органов брюшной полости осуществляется за 5-6 часов до</w:t>
      </w:r>
      <w:r>
        <w:t xml:space="preserve"> исследования! Диагностика проводится натощак. </w:t>
      </w:r>
    </w:p>
    <w:p w:rsidR="00000000" w:rsidRDefault="00AD687D">
      <w:pPr>
        <w:pStyle w:val="a0"/>
        <w:ind w:firstLine="870"/>
        <w:rPr>
          <w:i/>
          <w:iCs/>
        </w:rPr>
      </w:pPr>
      <w:r>
        <w:t xml:space="preserve">В дни соблюдения специального режима питания рекомендовано употреблять не менее 1,5 л жидкости (негазированная чистая вода или чай – лучше несладкий или с минимальным содержанием рафинада). </w:t>
      </w:r>
    </w:p>
    <w:p w:rsidR="00000000" w:rsidRDefault="00AD687D">
      <w:pPr>
        <w:pStyle w:val="a0"/>
        <w:ind w:firstLine="870"/>
      </w:pPr>
      <w:r>
        <w:rPr>
          <w:i/>
          <w:iCs/>
        </w:rPr>
        <w:t>Особенности питан</w:t>
      </w:r>
      <w:r>
        <w:rPr>
          <w:i/>
          <w:iCs/>
        </w:rPr>
        <w:t>ия детей, беременных женщин, людей с заболеваниями</w:t>
      </w:r>
    </w:p>
    <w:p w:rsidR="00000000" w:rsidRDefault="00AD687D">
      <w:pPr>
        <w:pStyle w:val="a0"/>
        <w:ind w:firstLine="870"/>
      </w:pPr>
      <w:r>
        <w:t xml:space="preserve">Подготовка к УЗИ органов брюшной полости для диабетиков, младенцев, беременных женщин предполагает более щадящую диету. </w:t>
      </w:r>
    </w:p>
    <w:p w:rsidR="00000000" w:rsidRDefault="00AD687D">
      <w:pPr>
        <w:pStyle w:val="a0"/>
        <w:numPr>
          <w:ilvl w:val="0"/>
          <w:numId w:val="4"/>
        </w:numPr>
      </w:pPr>
      <w:r>
        <w:t>Людям, имеющим сахарный диабет, разрешается употребление легкого завтрака непосредст</w:t>
      </w:r>
      <w:r>
        <w:t xml:space="preserve">венно перед диагностикой (традиционно врачи советуют таким пациентам выпить едва подслащенный чай и съесть один-два сухарика). </w:t>
      </w:r>
    </w:p>
    <w:p w:rsidR="00000000" w:rsidRDefault="00AD687D">
      <w:pPr>
        <w:pStyle w:val="a0"/>
        <w:numPr>
          <w:ilvl w:val="0"/>
          <w:numId w:val="4"/>
        </w:numPr>
      </w:pPr>
      <w:r>
        <w:t xml:space="preserve">Младенцев можно покормить в день проведения УЗИ, однако настойчиво рекомендуют, чтобы последний прием пищи был за 3-3,5 часа до </w:t>
      </w:r>
      <w:r>
        <w:t>исследования (то есть необходимо пропустить одно кормление) – в противном случае не представится возможным провести качественную диагностику состояния поджелудочной железы и желчного пузыря. Детям постарше можно сделать перерыв между приемами пищи до 4 час</w:t>
      </w:r>
      <w:r>
        <w:t xml:space="preserve">ов (если ребенок не может вытерпеть вынужденную голодовку, разрешается дать малышу немного воды). </w:t>
      </w:r>
    </w:p>
    <w:p w:rsidR="00000000" w:rsidRDefault="00AD687D">
      <w:pPr>
        <w:pStyle w:val="a0"/>
        <w:numPr>
          <w:ilvl w:val="0"/>
          <w:numId w:val="4"/>
        </w:numPr>
        <w:rPr>
          <w:i/>
          <w:iCs/>
        </w:rPr>
      </w:pPr>
      <w:r>
        <w:t>Для беременных женщин диета перед исследованием также предполагает щадящий режим, однако если будущая мама в силах терпеть, то лучше отказаться от еды за пар</w:t>
      </w:r>
      <w:r>
        <w:t xml:space="preserve">у часов до УЗИ (по этой причине беременным чаще всего назначают процедуру на утро). </w:t>
      </w:r>
    </w:p>
    <w:p w:rsidR="00000000" w:rsidRDefault="00AD687D">
      <w:pPr>
        <w:pStyle w:val="a0"/>
        <w:ind w:firstLine="870"/>
      </w:pPr>
      <w:r>
        <w:rPr>
          <w:i/>
          <w:iCs/>
        </w:rPr>
        <w:t>Медикаменты</w:t>
      </w:r>
    </w:p>
    <w:p w:rsidR="00000000" w:rsidRDefault="00AD687D">
      <w:pPr>
        <w:pStyle w:val="a0"/>
        <w:ind w:firstLine="870"/>
      </w:pPr>
      <w:r>
        <w:t>Рекомендуется проконсультироваться с лечащим врачом в отношении приема лекарственных средств. Это касается как препаратов, принимаемых на регулярной основе, та</w:t>
      </w:r>
      <w:r>
        <w:t xml:space="preserve">к и в отношении медикаментов, выписанных непосредственно перед процедурой – для улучшения пищеварения или в целях исключения метеоризма. </w:t>
      </w:r>
    </w:p>
    <w:p w:rsidR="00000000" w:rsidRDefault="00AD687D">
      <w:pPr>
        <w:pStyle w:val="a0"/>
        <w:ind w:firstLine="870"/>
        <w:rPr>
          <w:b/>
          <w:bCs/>
        </w:rPr>
      </w:pPr>
      <w:r>
        <w:t>Так, для улучшения секреторной функции может быть назначен «Фестал» («Мезим форте»), в качестве энтеросорбентов – «Эне</w:t>
      </w:r>
      <w:r>
        <w:t xml:space="preserve">теросгель», «Смекта». Кстати, еще несколько лет назад врачи повсеместно назначали активированный уголь, однако в последнее время о нем забыли – это средство считается менее эффективным, нежели существующие на рынке другие лекарственные препараты. </w:t>
      </w:r>
    </w:p>
    <w:p w:rsidR="00000000" w:rsidRDefault="00AD687D">
      <w:pPr>
        <w:pStyle w:val="a0"/>
        <w:ind w:firstLine="870"/>
      </w:pPr>
      <w:r>
        <w:rPr>
          <w:b/>
          <w:bCs/>
        </w:rPr>
        <w:t>Обратите</w:t>
      </w:r>
      <w:r>
        <w:rPr>
          <w:b/>
          <w:bCs/>
        </w:rPr>
        <w:t xml:space="preserve"> внимание! </w:t>
      </w:r>
      <w:r>
        <w:t xml:space="preserve">Все перечисленные лекарства разрешается употреблять лишь </w:t>
      </w:r>
      <w:r>
        <w:lastRenderedPageBreak/>
        <w:t xml:space="preserve">после консультации с врачом. Пациенты могут иметь противопоказания к применению данных средств, а потому тот или иной препарат должен быть назначен лишь в каждом конкретном случае. </w:t>
      </w:r>
    </w:p>
    <w:p w:rsidR="00000000" w:rsidRDefault="00AD687D">
      <w:pPr>
        <w:pStyle w:val="a0"/>
        <w:ind w:firstLine="870"/>
      </w:pPr>
      <w:r>
        <w:t>Если в</w:t>
      </w:r>
      <w:r>
        <w:t xml:space="preserve">ы страдаете разного рода нарушениями в работе ЖКТ, заранее позаботьтесь об очищении кишечника. Очень важно, чтобы кишечник перед исследованием был пуст. Если у вас часто наблюдается нарушение стула, за 12 часов примите слабительное или ректально поставьте </w:t>
      </w:r>
      <w:r>
        <w:t xml:space="preserve">свечу. Если за несколько часов кишечник все еще не опорожнился, сделайте очистительную клизму. </w:t>
      </w:r>
    </w:p>
    <w:p w:rsidR="00AD687D" w:rsidRDefault="00AD687D">
      <w:pPr>
        <w:pStyle w:val="a0"/>
        <w:ind w:firstLine="870"/>
      </w:pPr>
      <w:r>
        <w:t>Чтобы в результате ультразвуковой диагностики медики получили «правильную» картину, за несколько часов до УЗИ воздержитесь от приема аспирина, но-шпы, ацетилсал</w:t>
      </w:r>
      <w:r>
        <w:t>ициловой кислоты.</w:t>
      </w:r>
    </w:p>
    <w:sectPr w:rsidR="00AD687D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FE"/>
    <w:rsid w:val="00892CFE"/>
    <w:rsid w:val="00A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656676D-0104-4CBD-9CDB-91294FB8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10"/>
    <w:next w:val="a0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10"/>
    <w:next w:val="a0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</w:style>
  <w:style w:type="paragraph" w:customStyle="1" w:styleId="a7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 floor</dc:creator>
  <cp:keywords/>
  <cp:lastModifiedBy>four floor</cp:lastModifiedBy>
  <cp:revision>2</cp:revision>
  <cp:lastPrinted>1601-01-01T00:00:00Z</cp:lastPrinted>
  <dcterms:created xsi:type="dcterms:W3CDTF">2017-10-18T10:20:00Z</dcterms:created>
  <dcterms:modified xsi:type="dcterms:W3CDTF">2017-10-18T10:20:00Z</dcterms:modified>
</cp:coreProperties>
</file>